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6C" w:rsidRPr="00F70CA7" w:rsidRDefault="006F4214">
      <w:pPr>
        <w:jc w:val="center"/>
        <w:rPr>
          <w:b/>
          <w:sz w:val="36"/>
          <w:szCs w:val="36"/>
        </w:rPr>
      </w:pPr>
      <w:r w:rsidRPr="00F70CA7">
        <w:rPr>
          <w:rFonts w:hint="eastAsia"/>
          <w:b/>
          <w:sz w:val="36"/>
          <w:szCs w:val="36"/>
        </w:rPr>
        <w:t>校内高风险</w:t>
      </w:r>
      <w:r w:rsidR="00202D8C">
        <w:rPr>
          <w:rFonts w:hint="eastAsia"/>
          <w:b/>
          <w:sz w:val="36"/>
          <w:szCs w:val="36"/>
        </w:rPr>
        <w:t>漏洞（</w:t>
      </w:r>
      <w:r w:rsidRPr="00F70CA7">
        <w:rPr>
          <w:rFonts w:hint="eastAsia"/>
          <w:b/>
          <w:sz w:val="36"/>
          <w:szCs w:val="36"/>
        </w:rPr>
        <w:t>主机</w:t>
      </w:r>
      <w:r w:rsidR="00202D8C">
        <w:rPr>
          <w:rFonts w:hint="eastAsia"/>
          <w:b/>
          <w:sz w:val="36"/>
          <w:szCs w:val="36"/>
        </w:rPr>
        <w:t>）</w:t>
      </w:r>
      <w:r w:rsidRPr="00F70CA7">
        <w:rPr>
          <w:rFonts w:hint="eastAsia"/>
          <w:b/>
          <w:sz w:val="36"/>
          <w:szCs w:val="36"/>
        </w:rPr>
        <w:t>处理流程</w:t>
      </w:r>
    </w:p>
    <w:p w:rsidR="00E3436C" w:rsidRDefault="00E3436C">
      <w:pPr>
        <w:rPr>
          <w:b/>
          <w:sz w:val="36"/>
          <w:szCs w:val="36"/>
        </w:rPr>
      </w:pPr>
    </w:p>
    <w:p w:rsidR="00A139E4" w:rsidRDefault="00A139E4">
      <w:pPr>
        <w:rPr>
          <w:b/>
          <w:sz w:val="36"/>
          <w:szCs w:val="36"/>
        </w:rPr>
      </w:pPr>
    </w:p>
    <w:p w:rsidR="00E3436C" w:rsidRDefault="006F4214">
      <w:pPr>
        <w:rPr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199390</wp:posOffset>
                </wp:positionV>
                <wp:extent cx="2352040" cy="495300"/>
                <wp:effectExtent l="0" t="0" r="1016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6C" w:rsidRPr="0003268B" w:rsidRDefault="006F4214" w:rsidP="0003268B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03268B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信息办发送整改通告</w:t>
                            </w:r>
                          </w:p>
                          <w:p w:rsidR="00E3436C" w:rsidRDefault="00E34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style="position:absolute;left:0;text-align:left;margin-left:115.8pt;margin-top:15.7pt;width:185.2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E3436C" w:rsidRPr="0003268B" w:rsidRDefault="006F4214" w:rsidP="0003268B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03268B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信息办发送整改通告</w:t>
                      </w:r>
                    </w:p>
                    <w:p w:rsidR="00E3436C" w:rsidRDefault="00E343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436C" w:rsidRDefault="006F4214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317500</wp:posOffset>
                </wp:positionV>
                <wp:extent cx="0" cy="428625"/>
                <wp:effectExtent l="95250" t="0" r="5715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F3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07.65pt;margin-top:25pt;width:0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" strokecolor="#5b9bd5 [3204]" strokeweight=".5pt">
                <v:stroke endarrow="open" joinstyle="miter"/>
              </v:shape>
            </w:pict>
          </mc:Fallback>
        </mc:AlternateContent>
      </w:r>
    </w:p>
    <w:p w:rsidR="00E3436C" w:rsidRDefault="006F4214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349885</wp:posOffset>
                </wp:positionV>
                <wp:extent cx="3514090" cy="495300"/>
                <wp:effectExtent l="0" t="0" r="10160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6C" w:rsidRPr="0003268B" w:rsidRDefault="006F4214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03268B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院系接收通告并转发相关人</w:t>
                            </w:r>
                            <w:r w:rsidR="007F25CE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7" style="position:absolute;left:0;text-align:left;margin-left:69.3pt;margin-top:27.55pt;width:276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E3436C" w:rsidRPr="0003268B" w:rsidRDefault="006F4214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03268B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院系接收通告并转发相关人</w:t>
                      </w:r>
                      <w:r w:rsidR="007F25CE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员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36C" w:rsidRDefault="00E3436C">
      <w:pPr>
        <w:rPr>
          <w:bCs/>
          <w:sz w:val="36"/>
          <w:szCs w:val="36"/>
        </w:rPr>
      </w:pPr>
    </w:p>
    <w:p w:rsidR="00E3436C" w:rsidRDefault="006F4214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62230</wp:posOffset>
                </wp:positionV>
                <wp:extent cx="5715" cy="352425"/>
                <wp:effectExtent l="45085" t="0" r="6350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0155" y="3354070"/>
                          <a:ext cx="571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82C1B" id="直接箭头连接符 6" o:spid="_x0000_s1026" type="#_x0000_t32" style="position:absolute;left:0;text-align:left;margin-left:207.65pt;margin-top:4.9pt;width:.4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</w:p>
    <w:p w:rsidR="00E3436C" w:rsidRDefault="006F4214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18415</wp:posOffset>
                </wp:positionV>
                <wp:extent cx="2953385" cy="923925"/>
                <wp:effectExtent l="0" t="0" r="18415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6C" w:rsidRPr="0003268B" w:rsidRDefault="00202D8C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所属部门</w:t>
                            </w:r>
                            <w:r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个</w:t>
                            </w:r>
                            <w:r w:rsidR="006F4214" w:rsidRPr="0003268B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工作日内进行问题</w:t>
                            </w:r>
                            <w:r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整改</w:t>
                            </w:r>
                            <w:r w:rsidR="006F4214" w:rsidRPr="0003268B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与安全加固</w:t>
                            </w:r>
                          </w:p>
                          <w:p w:rsidR="00E3436C" w:rsidRDefault="00E34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8" style="position:absolute;left:0;text-align:left;margin-left:91.8pt;margin-top:1.45pt;width:232.5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E3436C" w:rsidRPr="0003268B" w:rsidRDefault="00202D8C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Cs/>
                          <w:sz w:val="32"/>
                          <w:szCs w:val="32"/>
                        </w:rPr>
                        <w:t>所属部门</w:t>
                      </w:r>
                      <w:r>
                        <w:rPr>
                          <w:rFonts w:hint="eastAsia"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个</w:t>
                      </w:r>
                      <w:r w:rsidR="006F4214" w:rsidRPr="0003268B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工作日内进行问题</w:t>
                      </w:r>
                      <w:r>
                        <w:rPr>
                          <w:rFonts w:hint="eastAsia"/>
                          <w:bCs/>
                          <w:sz w:val="32"/>
                          <w:szCs w:val="32"/>
                        </w:rPr>
                        <w:t>整改</w:t>
                      </w:r>
                      <w:r w:rsidR="006F4214" w:rsidRPr="0003268B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与安全加固</w:t>
                      </w:r>
                    </w:p>
                    <w:p w:rsidR="00E3436C" w:rsidRDefault="00E343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436C" w:rsidRDefault="00E3436C">
      <w:pPr>
        <w:rPr>
          <w:bCs/>
          <w:sz w:val="36"/>
          <w:szCs w:val="36"/>
        </w:rPr>
      </w:pPr>
    </w:p>
    <w:p w:rsidR="00E3436C" w:rsidRDefault="006F4214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149860</wp:posOffset>
                </wp:positionV>
                <wp:extent cx="4445" cy="455295"/>
                <wp:effectExtent l="45720" t="0" r="64135" b="19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5870" y="4630420"/>
                          <a:ext cx="4445" cy="455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53402" id="直接箭头连接符 7" o:spid="_x0000_s1026" type="#_x0000_t32" style="position:absolute;left:0;text-align:left;margin-left:208.1pt;margin-top:11.8pt;width:.35pt;height:3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</w:p>
    <w:p w:rsidR="00E3436C" w:rsidRDefault="006F4214">
      <w:pPr>
        <w:rPr>
          <w:bCs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208915</wp:posOffset>
                </wp:positionV>
                <wp:extent cx="2695575" cy="1095375"/>
                <wp:effectExtent l="6350" t="6350" r="22225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6C" w:rsidRPr="0003268B" w:rsidRDefault="006F4214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03268B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03268B">
                              <w:rPr>
                                <w:rFonts w:hint="eastAsia"/>
                                <w:bCs/>
                                <w:sz w:val="32"/>
                                <w:szCs w:val="32"/>
                              </w:rPr>
                              <w:t>个工作日内向信息办出具整改报告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9" style="position:absolute;left:0;text-align:left;margin-left:102.3pt;margin-top:16.45pt;width:212.2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:rsidR="00E3436C" w:rsidRPr="0003268B" w:rsidRDefault="006F4214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03268B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5</w:t>
                      </w:r>
                      <w:r w:rsidRPr="0003268B">
                        <w:rPr>
                          <w:rFonts w:hint="eastAsia"/>
                          <w:bCs/>
                          <w:sz w:val="32"/>
                          <w:szCs w:val="32"/>
                        </w:rPr>
                        <w:t>个工作日内向信息办出具整改报告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36C" w:rsidRDefault="00E3436C">
      <w:pPr>
        <w:rPr>
          <w:bCs/>
          <w:sz w:val="36"/>
          <w:szCs w:val="36"/>
        </w:rPr>
      </w:pPr>
    </w:p>
    <w:p w:rsidR="00E3436C" w:rsidRDefault="00E3436C">
      <w:pPr>
        <w:rPr>
          <w:bCs/>
          <w:sz w:val="36"/>
          <w:szCs w:val="36"/>
        </w:rPr>
      </w:pPr>
    </w:p>
    <w:p w:rsidR="00E3436C" w:rsidRDefault="00E3436C">
      <w:pPr>
        <w:rPr>
          <w:bCs/>
          <w:sz w:val="36"/>
          <w:szCs w:val="36"/>
        </w:rPr>
      </w:pPr>
    </w:p>
    <w:p w:rsidR="00E3436C" w:rsidRDefault="00E3436C">
      <w:pPr>
        <w:rPr>
          <w:bCs/>
          <w:sz w:val="36"/>
          <w:szCs w:val="36"/>
        </w:rPr>
      </w:pPr>
    </w:p>
    <w:p w:rsidR="00E3436C" w:rsidRDefault="00E3436C">
      <w:pPr>
        <w:rPr>
          <w:bCs/>
          <w:sz w:val="36"/>
          <w:szCs w:val="36"/>
        </w:rPr>
      </w:pPr>
    </w:p>
    <w:p w:rsidR="002030AC" w:rsidRDefault="002030AC" w:rsidP="00A139E4">
      <w:pPr>
        <w:ind w:firstLineChars="200" w:firstLine="600"/>
        <w:rPr>
          <w:bCs/>
          <w:sz w:val="30"/>
          <w:szCs w:val="30"/>
        </w:rPr>
      </w:pPr>
      <w:r w:rsidRPr="002030AC">
        <w:rPr>
          <w:rFonts w:hint="eastAsia"/>
          <w:bCs/>
          <w:sz w:val="30"/>
          <w:szCs w:val="30"/>
        </w:rPr>
        <w:t>1</w:t>
      </w:r>
      <w:r w:rsidRPr="002030AC">
        <w:rPr>
          <w:rFonts w:hint="eastAsia"/>
          <w:bCs/>
          <w:sz w:val="30"/>
          <w:szCs w:val="30"/>
        </w:rPr>
        <w:t>、对于外网可访问的主机存在的问题，信息办会先关闭外部访问权限。</w:t>
      </w:r>
    </w:p>
    <w:p w:rsidR="00E3436C" w:rsidRPr="00A139E4" w:rsidRDefault="002030AC" w:rsidP="00A139E4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2</w:t>
      </w:r>
      <w:r>
        <w:rPr>
          <w:rFonts w:hint="eastAsia"/>
          <w:bCs/>
          <w:sz w:val="30"/>
          <w:szCs w:val="30"/>
        </w:rPr>
        <w:t>、</w:t>
      </w:r>
      <w:bookmarkStart w:id="0" w:name="_GoBack"/>
      <w:bookmarkEnd w:id="0"/>
      <w:r w:rsidR="006F4214" w:rsidRPr="00A139E4">
        <w:rPr>
          <w:rFonts w:hint="eastAsia"/>
          <w:bCs/>
          <w:sz w:val="30"/>
          <w:szCs w:val="30"/>
        </w:rPr>
        <w:t>对于未在规定时间进行安全整改与报告回复的，信息办有权对</w:t>
      </w:r>
      <w:r w:rsidR="00C3192C">
        <w:rPr>
          <w:rFonts w:hint="eastAsia"/>
          <w:bCs/>
          <w:sz w:val="30"/>
          <w:szCs w:val="30"/>
        </w:rPr>
        <w:t>问题</w:t>
      </w:r>
      <w:r w:rsidR="006F4214" w:rsidRPr="00A139E4">
        <w:rPr>
          <w:rFonts w:hint="eastAsia"/>
          <w:bCs/>
          <w:sz w:val="30"/>
          <w:szCs w:val="30"/>
        </w:rPr>
        <w:t>主机进行处置</w:t>
      </w:r>
      <w:r w:rsidR="00E82BD3">
        <w:rPr>
          <w:rFonts w:hint="eastAsia"/>
          <w:bCs/>
          <w:sz w:val="30"/>
          <w:szCs w:val="30"/>
        </w:rPr>
        <w:t>。</w:t>
      </w:r>
    </w:p>
    <w:p w:rsidR="00E3436C" w:rsidRDefault="00E3436C">
      <w:pPr>
        <w:rPr>
          <w:b/>
          <w:sz w:val="36"/>
          <w:szCs w:val="36"/>
        </w:rPr>
      </w:pPr>
    </w:p>
    <w:p w:rsidR="00E3436C" w:rsidRDefault="00E3436C">
      <w:pPr>
        <w:rPr>
          <w:b/>
          <w:sz w:val="36"/>
          <w:szCs w:val="36"/>
        </w:rPr>
      </w:pPr>
    </w:p>
    <w:p w:rsidR="00A139E4" w:rsidRDefault="006F421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</w:t>
      </w:r>
    </w:p>
    <w:p w:rsidR="00E3436C" w:rsidRDefault="006F4214"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编号：</w:t>
      </w:r>
    </w:p>
    <w:p w:rsidR="00E3436C" w:rsidRDefault="00E3436C"/>
    <w:p w:rsidR="00E3436C" w:rsidRDefault="00153731" w:rsidP="00153731">
      <w:pPr>
        <w:ind w:firstLineChars="118" w:firstLine="426"/>
        <w:jc w:val="center"/>
      </w:pPr>
      <w:r>
        <w:rPr>
          <w:rFonts w:hint="eastAsia"/>
          <w:b/>
          <w:sz w:val="36"/>
          <w:szCs w:val="36"/>
        </w:rPr>
        <w:t>高风险漏洞（</w:t>
      </w:r>
      <w:r>
        <w:rPr>
          <w:rFonts w:hint="eastAsia"/>
          <w:b/>
          <w:sz w:val="36"/>
          <w:szCs w:val="36"/>
        </w:rPr>
        <w:t>主机</w:t>
      </w:r>
      <w:r>
        <w:rPr>
          <w:rFonts w:hint="eastAsia"/>
          <w:b/>
          <w:sz w:val="36"/>
          <w:szCs w:val="36"/>
        </w:rPr>
        <w:t>）</w:t>
      </w:r>
      <w:r w:rsidR="006F4214">
        <w:rPr>
          <w:rFonts w:hint="eastAsia"/>
          <w:b/>
          <w:sz w:val="36"/>
          <w:szCs w:val="36"/>
        </w:rPr>
        <w:t>整改报告</w:t>
      </w:r>
    </w:p>
    <w:p w:rsidR="00E3436C" w:rsidRPr="00153731" w:rsidRDefault="00E3436C"/>
    <w:p w:rsidR="00E3436C" w:rsidRDefault="006F4214" w:rsidP="0003268B">
      <w:pPr>
        <w:spacing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信息办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3436C" w:rsidRDefault="006F4214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我院</w:t>
      </w:r>
      <w:r w:rsidR="00727021">
        <w:rPr>
          <w:rFonts w:ascii="仿宋" w:eastAsia="仿宋" w:hAnsi="仿宋" w:hint="eastAsia"/>
          <w:sz w:val="28"/>
          <w:szCs w:val="28"/>
        </w:rPr>
        <w:t>（部）</w:t>
      </w:r>
      <w:r>
        <w:rPr>
          <w:rFonts w:ascii="仿宋" w:eastAsia="仿宋" w:hAnsi="仿宋" w:hint="eastAsia"/>
          <w:sz w:val="28"/>
          <w:szCs w:val="28"/>
        </w:rPr>
        <w:t>收到信息办有关_______</w:t>
      </w:r>
      <w:r w:rsidR="00153731">
        <w:rPr>
          <w:rFonts w:ascii="仿宋" w:eastAsia="仿宋" w:hAnsi="仿宋" w:hint="eastAsia"/>
          <w:sz w:val="28"/>
          <w:szCs w:val="28"/>
        </w:rPr>
        <w:t>漏洞</w:t>
      </w:r>
      <w:r>
        <w:rPr>
          <w:rFonts w:ascii="仿宋" w:eastAsia="仿宋" w:hAnsi="仿宋" w:hint="eastAsia"/>
          <w:sz w:val="28"/>
          <w:szCs w:val="28"/>
        </w:rPr>
        <w:t>的问题公告，立即进行安全排查，定位风险点，整改结果如下：</w:t>
      </w:r>
    </w:p>
    <w:p w:rsidR="00153731" w:rsidRDefault="00153731">
      <w:pPr>
        <w:spacing w:afterLines="50" w:after="156"/>
        <w:rPr>
          <w:rFonts w:ascii="仿宋" w:eastAsia="仿宋" w:hAnsi="仿宋"/>
          <w:b/>
          <w:bCs/>
          <w:sz w:val="28"/>
          <w:szCs w:val="28"/>
        </w:rPr>
      </w:pPr>
    </w:p>
    <w:p w:rsidR="00E3436C" w:rsidRDefault="006F4214">
      <w:pPr>
        <w:spacing w:afterLines="50" w:after="156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问题原因分析：</w:t>
      </w:r>
    </w:p>
    <w:p w:rsidR="00E3436C" w:rsidRDefault="006F4214">
      <w:pPr>
        <w:spacing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问题定位</w:t>
      </w:r>
    </w:p>
    <w:p w:rsidR="00E3436C" w:rsidRDefault="00E3436C">
      <w:pPr>
        <w:spacing w:afterLines="50" w:after="156"/>
        <w:rPr>
          <w:rFonts w:ascii="仿宋" w:eastAsia="仿宋" w:hAnsi="仿宋"/>
          <w:b/>
          <w:bCs/>
          <w:sz w:val="28"/>
          <w:szCs w:val="28"/>
        </w:rPr>
      </w:pPr>
    </w:p>
    <w:p w:rsidR="00E3436C" w:rsidRDefault="006F4214">
      <w:pPr>
        <w:spacing w:afterLines="50" w:after="156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问题处理：</w:t>
      </w:r>
    </w:p>
    <w:p w:rsidR="00E3436C" w:rsidRDefault="006F4214">
      <w:pPr>
        <w:spacing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采取哪些安全措施，是否安全补丁，防病毒软件</w:t>
      </w:r>
    </w:p>
    <w:p w:rsidR="00E3436C" w:rsidRDefault="00E3436C">
      <w:pPr>
        <w:spacing w:afterLines="50" w:after="156"/>
        <w:rPr>
          <w:rFonts w:ascii="仿宋" w:eastAsia="仿宋" w:hAnsi="仿宋"/>
          <w:sz w:val="28"/>
          <w:szCs w:val="28"/>
        </w:rPr>
      </w:pPr>
    </w:p>
    <w:p w:rsidR="00153731" w:rsidRDefault="00153731">
      <w:pPr>
        <w:spacing w:afterLines="50" w:after="156"/>
        <w:rPr>
          <w:rFonts w:ascii="仿宋" w:eastAsia="仿宋" w:hAnsi="仿宋"/>
          <w:sz w:val="28"/>
          <w:szCs w:val="28"/>
        </w:rPr>
      </w:pPr>
    </w:p>
    <w:p w:rsidR="00E3436C" w:rsidRDefault="006F4214">
      <w:pPr>
        <w:spacing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E3436C" w:rsidRDefault="006F4214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E3436C" w:rsidRDefault="006F4214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________部门（院系）</w:t>
      </w:r>
      <w:r w:rsidR="0016602A">
        <w:rPr>
          <w:rFonts w:ascii="仿宋" w:eastAsia="仿宋" w:hAnsi="仿宋"/>
          <w:sz w:val="28"/>
          <w:szCs w:val="28"/>
        </w:rPr>
        <w:br/>
      </w:r>
      <w:r w:rsidR="0016602A">
        <w:rPr>
          <w:rFonts w:ascii="仿宋" w:eastAsia="仿宋" w:hAnsi="仿宋" w:hint="eastAsia"/>
          <w:sz w:val="28"/>
          <w:szCs w:val="28"/>
        </w:rPr>
        <w:t xml:space="preserve">                                                    （盖章）</w:t>
      </w:r>
    </w:p>
    <w:p w:rsidR="00E3436C" w:rsidRDefault="006F4214">
      <w:pPr>
        <w:spacing w:afterLines="50" w:after="156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</w:p>
    <w:p w:rsidR="00E3436C" w:rsidRDefault="00E3436C">
      <w:pPr>
        <w:rPr>
          <w:rFonts w:ascii="仿宋" w:eastAsia="仿宋" w:hAnsi="仿宋"/>
          <w:b/>
          <w:bCs/>
          <w:sz w:val="24"/>
          <w:szCs w:val="24"/>
        </w:rPr>
      </w:pPr>
    </w:p>
    <w:sectPr w:rsidR="00E3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0F" w:rsidRDefault="001C1B0F" w:rsidP="0003268B">
      <w:r>
        <w:separator/>
      </w:r>
    </w:p>
  </w:endnote>
  <w:endnote w:type="continuationSeparator" w:id="0">
    <w:p w:rsidR="001C1B0F" w:rsidRDefault="001C1B0F" w:rsidP="0003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0F" w:rsidRDefault="001C1B0F" w:rsidP="0003268B">
      <w:r>
        <w:separator/>
      </w:r>
    </w:p>
  </w:footnote>
  <w:footnote w:type="continuationSeparator" w:id="0">
    <w:p w:rsidR="001C1B0F" w:rsidRDefault="001C1B0F" w:rsidP="0003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44C97"/>
    <w:rsid w:val="0000691F"/>
    <w:rsid w:val="0003268B"/>
    <w:rsid w:val="000D7BA3"/>
    <w:rsid w:val="00153731"/>
    <w:rsid w:val="0016602A"/>
    <w:rsid w:val="00182BFA"/>
    <w:rsid w:val="001C1B0F"/>
    <w:rsid w:val="00202D8C"/>
    <w:rsid w:val="002030AC"/>
    <w:rsid w:val="00244563"/>
    <w:rsid w:val="003E5FD9"/>
    <w:rsid w:val="004156CF"/>
    <w:rsid w:val="00505FCA"/>
    <w:rsid w:val="005063F5"/>
    <w:rsid w:val="006F4214"/>
    <w:rsid w:val="00727021"/>
    <w:rsid w:val="0076064A"/>
    <w:rsid w:val="007F25CE"/>
    <w:rsid w:val="00A139E4"/>
    <w:rsid w:val="00A61E5C"/>
    <w:rsid w:val="00B700A1"/>
    <w:rsid w:val="00C26E4F"/>
    <w:rsid w:val="00C3192C"/>
    <w:rsid w:val="00D333B6"/>
    <w:rsid w:val="00E15C7C"/>
    <w:rsid w:val="00E3436C"/>
    <w:rsid w:val="00E80BAF"/>
    <w:rsid w:val="00E82BD3"/>
    <w:rsid w:val="00F31DE8"/>
    <w:rsid w:val="00F70CA7"/>
    <w:rsid w:val="04A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80A03C-53F2-46A1-A7A1-150E6D8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268B"/>
    <w:rPr>
      <w:kern w:val="2"/>
      <w:sz w:val="18"/>
      <w:szCs w:val="18"/>
    </w:rPr>
  </w:style>
  <w:style w:type="paragraph" w:styleId="a4">
    <w:name w:val="footer"/>
    <w:basedOn w:val="a"/>
    <w:link w:val="Char0"/>
    <w:rsid w:val="0003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268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505FCA"/>
    <w:pPr>
      <w:ind w:leftChars="2500" w:left="100"/>
    </w:pPr>
  </w:style>
  <w:style w:type="character" w:customStyle="1" w:styleId="Char1">
    <w:name w:val="日期 Char"/>
    <w:basedOn w:val="a0"/>
    <w:link w:val="a5"/>
    <w:rsid w:val="00505FCA"/>
    <w:rPr>
      <w:kern w:val="2"/>
      <w:sz w:val="21"/>
      <w:szCs w:val="22"/>
    </w:rPr>
  </w:style>
  <w:style w:type="paragraph" w:styleId="a6">
    <w:name w:val="List Paragraph"/>
    <w:basedOn w:val="a"/>
    <w:uiPriority w:val="99"/>
    <w:rsid w:val="002030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蜻蜓队长跑马灯</dc:creator>
  <cp:lastModifiedBy>海 塑</cp:lastModifiedBy>
  <cp:revision>6</cp:revision>
  <dcterms:created xsi:type="dcterms:W3CDTF">2019-06-26T01:05:00Z</dcterms:created>
  <dcterms:modified xsi:type="dcterms:W3CDTF">2019-06-26T01:15:00Z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