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B2C" w:rsidRPr="00D24B23" w:rsidRDefault="00A306D0" w:rsidP="00A306D0">
      <w:pPr>
        <w:jc w:val="center"/>
        <w:rPr>
          <w:sz w:val="32"/>
        </w:rPr>
      </w:pPr>
      <w:r w:rsidRPr="00D24B23">
        <w:rPr>
          <w:sz w:val="32"/>
        </w:rPr>
        <w:t>网站安全自查</w:t>
      </w:r>
      <w:r w:rsidR="00B73D87">
        <w:rPr>
          <w:sz w:val="32"/>
        </w:rPr>
        <w:t>自纠</w:t>
      </w:r>
      <w:r w:rsidRPr="00D24B23">
        <w:rPr>
          <w:sz w:val="32"/>
        </w:rPr>
        <w:t>方法</w:t>
      </w:r>
    </w:p>
    <w:p w:rsidR="00B1321F" w:rsidRPr="004C0B2C" w:rsidRDefault="006F487E" w:rsidP="004C0B2C">
      <w:pPr>
        <w:pStyle w:val="a3"/>
        <w:numPr>
          <w:ilvl w:val="0"/>
          <w:numId w:val="3"/>
        </w:numPr>
        <w:ind w:firstLineChars="0"/>
        <w:rPr>
          <w:sz w:val="28"/>
        </w:rPr>
      </w:pPr>
      <w:r w:rsidRPr="004C0B2C">
        <w:rPr>
          <w:sz w:val="28"/>
        </w:rPr>
        <w:t>网站暗链自查</w:t>
      </w:r>
      <w:r w:rsidR="00D107D3">
        <w:rPr>
          <w:sz w:val="28"/>
        </w:rPr>
        <w:t>自纠</w:t>
      </w:r>
      <w:r w:rsidRPr="004C0B2C">
        <w:rPr>
          <w:sz w:val="28"/>
        </w:rPr>
        <w:t>方法</w:t>
      </w:r>
    </w:p>
    <w:p w:rsidR="006F487E" w:rsidRPr="006F487E" w:rsidRDefault="00A97062" w:rsidP="004C0B2C">
      <w:pPr>
        <w:ind w:firstLineChars="200" w:firstLine="560"/>
        <w:rPr>
          <w:rFonts w:hint="eastAsia"/>
          <w:sz w:val="28"/>
        </w:rPr>
      </w:pPr>
      <w:r>
        <w:rPr>
          <w:sz w:val="28"/>
        </w:rPr>
        <w:t>1</w:t>
      </w:r>
      <w:r>
        <w:rPr>
          <w:sz w:val="28"/>
        </w:rPr>
        <w:t>、</w:t>
      </w:r>
      <w:r w:rsidR="006F487E" w:rsidRPr="006F487E">
        <w:rPr>
          <w:sz w:val="28"/>
        </w:rPr>
        <w:t>页面中出现的链接，</w:t>
      </w:r>
      <w:r w:rsidR="00724E02">
        <w:rPr>
          <w:sz w:val="28"/>
        </w:rPr>
        <w:t>若</w:t>
      </w:r>
      <w:r>
        <w:rPr>
          <w:sz w:val="28"/>
        </w:rPr>
        <w:t>包含超链接，请点击</w:t>
      </w:r>
      <w:r w:rsidR="006F487E" w:rsidRPr="006F487E">
        <w:rPr>
          <w:sz w:val="28"/>
        </w:rPr>
        <w:t>查看是否可以打开，同时关注是否已变更为黄赌毒之类非法网站。</w:t>
      </w:r>
    </w:p>
    <w:p w:rsidR="00A97062" w:rsidRDefault="00A97062" w:rsidP="004C0B2C">
      <w:pPr>
        <w:ind w:firstLineChars="200" w:firstLine="560"/>
        <w:rPr>
          <w:sz w:val="28"/>
        </w:rPr>
      </w:pPr>
      <w:r>
        <w:rPr>
          <w:sz w:val="28"/>
        </w:rPr>
        <w:t>2</w:t>
      </w:r>
      <w:r>
        <w:rPr>
          <w:sz w:val="28"/>
        </w:rPr>
        <w:t>、页面中</w:t>
      </w:r>
      <w:r w:rsidR="00F419A9">
        <w:rPr>
          <w:sz w:val="28"/>
        </w:rPr>
        <w:t>包含</w:t>
      </w:r>
      <w:r>
        <w:rPr>
          <w:sz w:val="28"/>
        </w:rPr>
        <w:t>网址，不能直接打开的，请复制在浏览器地址栏，打开观察</w:t>
      </w:r>
      <w:r w:rsidR="00966440">
        <w:rPr>
          <w:sz w:val="28"/>
        </w:rPr>
        <w:t>链接</w:t>
      </w:r>
      <w:r>
        <w:rPr>
          <w:sz w:val="28"/>
        </w:rPr>
        <w:t>内容是否正确。</w:t>
      </w:r>
    </w:p>
    <w:p w:rsidR="006F487E" w:rsidRDefault="00A97062" w:rsidP="004C0B2C">
      <w:pPr>
        <w:ind w:firstLineChars="200" w:firstLine="560"/>
        <w:rPr>
          <w:sz w:val="28"/>
        </w:rPr>
      </w:pPr>
      <w:r>
        <w:rPr>
          <w:sz w:val="28"/>
        </w:rPr>
        <w:t>3</w:t>
      </w:r>
      <w:r>
        <w:rPr>
          <w:sz w:val="28"/>
        </w:rPr>
        <w:t>、</w:t>
      </w:r>
      <w:r w:rsidR="000A316B">
        <w:rPr>
          <w:sz w:val="28"/>
        </w:rPr>
        <w:t>菜单和</w:t>
      </w:r>
      <w:r w:rsidR="006F487E" w:rsidRPr="006F487E">
        <w:rPr>
          <w:sz w:val="28"/>
        </w:rPr>
        <w:t>友情链接也需要进行</w:t>
      </w:r>
      <w:r>
        <w:rPr>
          <w:sz w:val="28"/>
        </w:rPr>
        <w:t>类似</w:t>
      </w:r>
      <w:r w:rsidR="006F487E" w:rsidRPr="006F487E">
        <w:rPr>
          <w:sz w:val="28"/>
        </w:rPr>
        <w:t>检查验证</w:t>
      </w:r>
      <w:r>
        <w:rPr>
          <w:sz w:val="28"/>
        </w:rPr>
        <w:t>。</w:t>
      </w:r>
    </w:p>
    <w:p w:rsidR="004C0B2C" w:rsidRPr="00D50DCE" w:rsidRDefault="00D107D3" w:rsidP="004C0B2C">
      <w:pPr>
        <w:rPr>
          <w:rFonts w:hint="eastAsia"/>
          <w:b/>
          <w:sz w:val="28"/>
        </w:rPr>
      </w:pP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</w:t>
      </w:r>
      <w:r w:rsidRPr="00D50DCE">
        <w:rPr>
          <w:b/>
          <w:sz w:val="28"/>
        </w:rPr>
        <w:t>上述检查出现异常的，请</w:t>
      </w:r>
      <w:r w:rsidR="00517A2A">
        <w:rPr>
          <w:rFonts w:hint="eastAsia"/>
          <w:b/>
          <w:sz w:val="28"/>
        </w:rPr>
        <w:t>立即</w:t>
      </w:r>
      <w:r w:rsidR="00855084" w:rsidRPr="00D50DCE">
        <w:rPr>
          <w:b/>
          <w:sz w:val="28"/>
        </w:rPr>
        <w:t>更正相关问题链接，或</w:t>
      </w:r>
      <w:r w:rsidRPr="00D50DCE">
        <w:rPr>
          <w:b/>
          <w:sz w:val="28"/>
        </w:rPr>
        <w:t>删除链接</w:t>
      </w:r>
      <w:r w:rsidR="00855084" w:rsidRPr="00D50DCE">
        <w:rPr>
          <w:b/>
          <w:sz w:val="28"/>
        </w:rPr>
        <w:t>，也可以</w:t>
      </w:r>
      <w:r w:rsidRPr="00D50DCE">
        <w:rPr>
          <w:b/>
          <w:sz w:val="28"/>
        </w:rPr>
        <w:t>停止发布相关页面。</w:t>
      </w:r>
    </w:p>
    <w:p w:rsidR="004C0B2C" w:rsidRPr="00A97062" w:rsidRDefault="00A97062" w:rsidP="00A97062">
      <w:pPr>
        <w:pStyle w:val="a3"/>
        <w:numPr>
          <w:ilvl w:val="0"/>
          <w:numId w:val="3"/>
        </w:numPr>
        <w:ind w:firstLineChars="0"/>
        <w:rPr>
          <w:sz w:val="28"/>
        </w:rPr>
      </w:pPr>
      <w:r w:rsidRPr="00A97062">
        <w:rPr>
          <w:sz w:val="28"/>
        </w:rPr>
        <w:t>敏感信息自查方法</w:t>
      </w:r>
    </w:p>
    <w:p w:rsidR="00A97062" w:rsidRPr="00A97062" w:rsidRDefault="00A65107" w:rsidP="00A97062">
      <w:pPr>
        <w:ind w:firstLineChars="200" w:firstLine="560"/>
        <w:rPr>
          <w:sz w:val="28"/>
        </w:rPr>
      </w:pPr>
      <w:r>
        <w:rPr>
          <w:rFonts w:hint="eastAsia"/>
          <w:sz w:val="28"/>
        </w:rPr>
        <w:t>1</w:t>
      </w:r>
      <w:r>
        <w:rPr>
          <w:rFonts w:hint="eastAsia"/>
          <w:sz w:val="28"/>
        </w:rPr>
        <w:t>、</w:t>
      </w:r>
      <w:r w:rsidR="00A97062" w:rsidRPr="00A97062">
        <w:rPr>
          <w:rFonts w:hint="eastAsia"/>
          <w:sz w:val="28"/>
        </w:rPr>
        <w:t>网页中是否存在是身份证</w:t>
      </w:r>
      <w:r w:rsidR="00686BCA">
        <w:rPr>
          <w:rFonts w:hint="eastAsia"/>
          <w:sz w:val="28"/>
        </w:rPr>
        <w:t>号</w:t>
      </w:r>
      <w:r w:rsidR="00A97062" w:rsidRPr="00A97062">
        <w:rPr>
          <w:rFonts w:hint="eastAsia"/>
          <w:sz w:val="28"/>
        </w:rPr>
        <w:t>等敏感信息。</w:t>
      </w:r>
      <w:r w:rsidR="0018640A">
        <w:rPr>
          <w:rFonts w:hint="eastAsia"/>
          <w:sz w:val="28"/>
        </w:rPr>
        <w:t>如发现，</w:t>
      </w:r>
      <w:r w:rsidR="0018640A" w:rsidRPr="00517A2A">
        <w:rPr>
          <w:rFonts w:hint="eastAsia"/>
          <w:b/>
          <w:sz w:val="28"/>
        </w:rPr>
        <w:t>请立即进行脱敏处理（用星号</w:t>
      </w:r>
      <w:r w:rsidR="0018640A" w:rsidRPr="00517A2A">
        <w:rPr>
          <w:rFonts w:hint="eastAsia"/>
          <w:b/>
          <w:sz w:val="28"/>
        </w:rPr>
        <w:t>*</w:t>
      </w:r>
      <w:r w:rsidR="0018640A" w:rsidRPr="00517A2A">
        <w:rPr>
          <w:rFonts w:hint="eastAsia"/>
          <w:b/>
          <w:sz w:val="28"/>
        </w:rPr>
        <w:t>代替部分内容），或删除、关闭页面。</w:t>
      </w:r>
    </w:p>
    <w:p w:rsidR="0085241C" w:rsidRDefault="00A65107" w:rsidP="00BB0699">
      <w:pPr>
        <w:ind w:firstLineChars="200" w:firstLine="560"/>
        <w:rPr>
          <w:sz w:val="28"/>
        </w:rPr>
      </w:pPr>
      <w:r>
        <w:rPr>
          <w:rFonts w:hint="eastAsia"/>
          <w:sz w:val="28"/>
        </w:rPr>
        <w:t>2</w:t>
      </w:r>
      <w:r>
        <w:rPr>
          <w:rFonts w:hint="eastAsia"/>
          <w:sz w:val="28"/>
        </w:rPr>
        <w:t>、</w:t>
      </w:r>
      <w:r w:rsidR="00466110">
        <w:rPr>
          <w:rFonts w:hint="eastAsia"/>
          <w:sz w:val="28"/>
        </w:rPr>
        <w:t>网页文章附件中，</w:t>
      </w:r>
      <w:r w:rsidR="00686BCA">
        <w:rPr>
          <w:rFonts w:hint="eastAsia"/>
          <w:sz w:val="28"/>
        </w:rPr>
        <w:t>word</w:t>
      </w:r>
      <w:r w:rsidR="00686BCA">
        <w:rPr>
          <w:rFonts w:hint="eastAsia"/>
          <w:sz w:val="28"/>
        </w:rPr>
        <w:t>、</w:t>
      </w:r>
      <w:r w:rsidR="00686BCA">
        <w:rPr>
          <w:rFonts w:hint="eastAsia"/>
          <w:sz w:val="28"/>
        </w:rPr>
        <w:t>excel</w:t>
      </w:r>
      <w:r w:rsidR="00686BCA">
        <w:rPr>
          <w:rFonts w:hint="eastAsia"/>
          <w:sz w:val="28"/>
        </w:rPr>
        <w:t>、</w:t>
      </w:r>
      <w:r w:rsidR="00686BCA">
        <w:rPr>
          <w:rFonts w:hint="eastAsia"/>
          <w:sz w:val="28"/>
        </w:rPr>
        <w:t>pdf</w:t>
      </w:r>
      <w:r w:rsidR="00686BCA">
        <w:rPr>
          <w:rFonts w:hint="eastAsia"/>
          <w:sz w:val="28"/>
        </w:rPr>
        <w:t>等是否包含身份证号等敏感信息。</w:t>
      </w:r>
      <w:r w:rsidR="00A63D9E">
        <w:rPr>
          <w:sz w:val="28"/>
        </w:rPr>
        <w:t>若</w:t>
      </w:r>
      <w:r w:rsidR="0085241C" w:rsidRPr="0085241C">
        <w:rPr>
          <w:sz w:val="28"/>
        </w:rPr>
        <w:t>出现</w:t>
      </w:r>
      <w:r w:rsidR="00A63D9E">
        <w:rPr>
          <w:sz w:val="28"/>
        </w:rPr>
        <w:t>敏感信息</w:t>
      </w:r>
      <w:r w:rsidR="0085241C" w:rsidRPr="0085241C">
        <w:rPr>
          <w:sz w:val="28"/>
        </w:rPr>
        <w:t>，</w:t>
      </w:r>
      <w:r w:rsidR="009D0B7E" w:rsidRPr="00026382">
        <w:rPr>
          <w:rFonts w:hint="eastAsia"/>
          <w:b/>
          <w:sz w:val="28"/>
        </w:rPr>
        <w:t>请</w:t>
      </w:r>
      <w:r w:rsidR="0085241C" w:rsidRPr="00026382">
        <w:rPr>
          <w:b/>
          <w:sz w:val="28"/>
        </w:rPr>
        <w:t>网站管理员</w:t>
      </w:r>
      <w:r w:rsidR="009D0B7E" w:rsidRPr="00026382">
        <w:rPr>
          <w:rFonts w:hint="eastAsia"/>
          <w:b/>
          <w:sz w:val="28"/>
        </w:rPr>
        <w:t>将</w:t>
      </w:r>
      <w:r w:rsidR="0085241C" w:rsidRPr="00026382">
        <w:rPr>
          <w:b/>
          <w:sz w:val="28"/>
        </w:rPr>
        <w:t>附件打开地址</w:t>
      </w:r>
      <w:r w:rsidR="009D0B7E" w:rsidRPr="00026382">
        <w:rPr>
          <w:rFonts w:hint="eastAsia"/>
          <w:b/>
          <w:sz w:val="28"/>
        </w:rPr>
        <w:t>通过</w:t>
      </w:r>
      <w:r w:rsidR="0085241C" w:rsidRPr="00026382">
        <w:rPr>
          <w:b/>
          <w:sz w:val="28"/>
        </w:rPr>
        <w:t>邮件反馈至</w:t>
      </w:r>
      <w:r w:rsidR="0085241C" w:rsidRPr="00026382">
        <w:rPr>
          <w:rFonts w:hint="eastAsia"/>
          <w:b/>
          <w:sz w:val="28"/>
        </w:rPr>
        <w:t>s</w:t>
      </w:r>
      <w:r w:rsidR="0085241C" w:rsidRPr="00026382">
        <w:rPr>
          <w:b/>
          <w:sz w:val="28"/>
        </w:rPr>
        <w:t>ecurity@usst.edu.cn</w:t>
      </w:r>
      <w:r w:rsidR="0085241C" w:rsidRPr="00026382">
        <w:rPr>
          <w:b/>
          <w:sz w:val="28"/>
        </w:rPr>
        <w:t>，信息办会在后台</w:t>
      </w:r>
      <w:r w:rsidR="009D0B7E" w:rsidRPr="00026382">
        <w:rPr>
          <w:rFonts w:hint="eastAsia"/>
          <w:b/>
          <w:sz w:val="28"/>
        </w:rPr>
        <w:t>统一</w:t>
      </w:r>
      <w:r w:rsidR="0085241C" w:rsidRPr="00026382">
        <w:rPr>
          <w:b/>
          <w:sz w:val="28"/>
        </w:rPr>
        <w:t>完成</w:t>
      </w:r>
      <w:r w:rsidR="00BC6893" w:rsidRPr="00026382">
        <w:rPr>
          <w:rFonts w:hint="eastAsia"/>
          <w:b/>
          <w:sz w:val="28"/>
        </w:rPr>
        <w:t>删</w:t>
      </w:r>
      <w:bookmarkStart w:id="0" w:name="_GoBack"/>
      <w:r w:rsidR="00BC6893" w:rsidRPr="00A456BC">
        <w:rPr>
          <w:rFonts w:hint="eastAsia"/>
          <w:b/>
          <w:sz w:val="28"/>
        </w:rPr>
        <w:t>除</w:t>
      </w:r>
      <w:bookmarkEnd w:id="0"/>
      <w:r w:rsidR="0085241C" w:rsidRPr="0085241C">
        <w:rPr>
          <w:sz w:val="28"/>
        </w:rPr>
        <w:t>。</w:t>
      </w:r>
      <w:r w:rsidR="00937CE6">
        <w:rPr>
          <w:rFonts w:hint="eastAsia"/>
          <w:sz w:val="28"/>
        </w:rPr>
        <w:t>（网页删除，附件仍可访问</w:t>
      </w:r>
      <w:r w:rsidR="00937CE6">
        <w:rPr>
          <w:rFonts w:hint="eastAsia"/>
          <w:sz w:val="28"/>
        </w:rPr>
        <w:t>，请发现问题的管理员务必反馈</w:t>
      </w:r>
      <w:r w:rsidR="00937CE6">
        <w:rPr>
          <w:rFonts w:hint="eastAsia"/>
          <w:sz w:val="28"/>
        </w:rPr>
        <w:t>）</w:t>
      </w:r>
    </w:p>
    <w:p w:rsidR="002D149D" w:rsidRDefault="00BB0699" w:rsidP="00BB0699">
      <w:pPr>
        <w:ind w:firstLineChars="200" w:firstLine="560"/>
        <w:rPr>
          <w:sz w:val="28"/>
        </w:rPr>
      </w:pPr>
      <w:r>
        <w:rPr>
          <w:sz w:val="28"/>
        </w:rPr>
        <w:t>特别提醒：自查工作范围为网站所有网页和链接，即网站上线起所有页面和附件均需进行检查。</w:t>
      </w:r>
    </w:p>
    <w:p w:rsidR="002D149D" w:rsidRDefault="002D149D" w:rsidP="002D149D">
      <w:pPr>
        <w:ind w:firstLine="555"/>
        <w:rPr>
          <w:sz w:val="28"/>
        </w:rPr>
      </w:pPr>
    </w:p>
    <w:p w:rsidR="002D149D" w:rsidRDefault="002D149D" w:rsidP="000C476D">
      <w:pPr>
        <w:ind w:firstLine="555"/>
        <w:jc w:val="right"/>
        <w:rPr>
          <w:sz w:val="28"/>
        </w:rPr>
      </w:pPr>
      <w:r>
        <w:rPr>
          <w:sz w:val="28"/>
        </w:rPr>
        <w:t>信息化办公室</w:t>
      </w:r>
    </w:p>
    <w:p w:rsidR="00CC6A0B" w:rsidRPr="002D149D" w:rsidRDefault="00CC6A0B" w:rsidP="000C476D">
      <w:pPr>
        <w:ind w:firstLine="555"/>
        <w:jc w:val="right"/>
        <w:rPr>
          <w:sz w:val="36"/>
        </w:rPr>
      </w:pPr>
      <w:r>
        <w:rPr>
          <w:rFonts w:hint="eastAsia"/>
          <w:sz w:val="28"/>
        </w:rPr>
        <w:t>2022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9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26</w:t>
      </w:r>
      <w:r>
        <w:rPr>
          <w:rFonts w:hint="eastAsia"/>
          <w:sz w:val="28"/>
        </w:rPr>
        <w:t>日</w:t>
      </w:r>
    </w:p>
    <w:sectPr w:rsidR="00CC6A0B" w:rsidRPr="002D14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076E"/>
    <w:multiLevelType w:val="hybridMultilevel"/>
    <w:tmpl w:val="2F42763E"/>
    <w:lvl w:ilvl="0" w:tplc="C75CADC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0927403"/>
    <w:multiLevelType w:val="hybridMultilevel"/>
    <w:tmpl w:val="6764E7F4"/>
    <w:lvl w:ilvl="0" w:tplc="36BAE1D8">
      <w:start w:val="1"/>
      <w:numFmt w:val="decimal"/>
      <w:lvlText w:val="%1、"/>
      <w:lvlJc w:val="left"/>
      <w:pPr>
        <w:ind w:left="144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5A02508A"/>
    <w:multiLevelType w:val="hybridMultilevel"/>
    <w:tmpl w:val="33605440"/>
    <w:lvl w:ilvl="0" w:tplc="ED521C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EEB3609"/>
    <w:multiLevelType w:val="hybridMultilevel"/>
    <w:tmpl w:val="36FEF582"/>
    <w:lvl w:ilvl="0" w:tplc="71FC5CD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DC"/>
    <w:rsid w:val="00026382"/>
    <w:rsid w:val="000A316B"/>
    <w:rsid w:val="000C476D"/>
    <w:rsid w:val="0018640A"/>
    <w:rsid w:val="001C2FAC"/>
    <w:rsid w:val="002D149D"/>
    <w:rsid w:val="00363535"/>
    <w:rsid w:val="00466110"/>
    <w:rsid w:val="004C0B2C"/>
    <w:rsid w:val="00517A2A"/>
    <w:rsid w:val="00686BCA"/>
    <w:rsid w:val="006F487E"/>
    <w:rsid w:val="00724E02"/>
    <w:rsid w:val="007518F9"/>
    <w:rsid w:val="0085241C"/>
    <w:rsid w:val="00855084"/>
    <w:rsid w:val="00937CE6"/>
    <w:rsid w:val="00966440"/>
    <w:rsid w:val="009D0B7E"/>
    <w:rsid w:val="00A306D0"/>
    <w:rsid w:val="00A456BC"/>
    <w:rsid w:val="00A63D9E"/>
    <w:rsid w:val="00A65107"/>
    <w:rsid w:val="00A74311"/>
    <w:rsid w:val="00A97062"/>
    <w:rsid w:val="00B1321F"/>
    <w:rsid w:val="00B73D87"/>
    <w:rsid w:val="00BB0699"/>
    <w:rsid w:val="00BC6893"/>
    <w:rsid w:val="00CC6A0B"/>
    <w:rsid w:val="00D107D3"/>
    <w:rsid w:val="00D24B23"/>
    <w:rsid w:val="00D50DCE"/>
    <w:rsid w:val="00D60E81"/>
    <w:rsid w:val="00F04BEC"/>
    <w:rsid w:val="00F419A9"/>
    <w:rsid w:val="00F6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A68124-8C96-4540-9BEA-E383FA96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87E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8524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 塑</dc:creator>
  <cp:keywords/>
  <dc:description/>
  <cp:lastModifiedBy>海 塑</cp:lastModifiedBy>
  <cp:revision>35</cp:revision>
  <dcterms:created xsi:type="dcterms:W3CDTF">2022-09-26T01:00:00Z</dcterms:created>
  <dcterms:modified xsi:type="dcterms:W3CDTF">2022-09-26T01:37:00Z</dcterms:modified>
</cp:coreProperties>
</file>